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D33641" w14:textId="57C3B96E" w:rsidR="002310F9" w:rsidRPr="00134CB5" w:rsidRDefault="00525C15">
      <w:pPr>
        <w:rPr>
          <w:rFonts w:ascii="Arial" w:hAnsi="Arial" w:cs="Arial"/>
          <w:b/>
          <w:sz w:val="24"/>
          <w:szCs w:val="24"/>
        </w:rPr>
        <w:sectPr w:rsidR="002310F9" w:rsidRPr="00134CB5" w:rsidSect="00525C15">
          <w:pgSz w:w="11906" w:h="16838"/>
          <w:pgMar w:top="720" w:right="720" w:bottom="720" w:left="720" w:header="708" w:footer="708" w:gutter="0"/>
          <w:pgBorders w:offsetFrom="page">
            <w:top w:val="single" w:sz="4" w:space="24" w:color="4472C4" w:themeColor="accent1"/>
            <w:left w:val="single" w:sz="4" w:space="24" w:color="4472C4" w:themeColor="accent1"/>
            <w:bottom w:val="single" w:sz="4" w:space="24" w:color="4472C4" w:themeColor="accent1"/>
            <w:right w:val="single" w:sz="4" w:space="24" w:color="4472C4" w:themeColor="accent1"/>
          </w:pgBorders>
          <w:cols w:space="708"/>
          <w:docGrid w:linePitch="360"/>
        </w:sectPr>
        <w:bidi w:val="0"/>
      </w:pPr>
      <w:r>
        <w:rPr>
          <w:rFonts w:ascii="Arial" w:cs="Arial" w:hAnsi="Arial"/>
          <w:noProof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drawing>
          <wp:anchor distT="0" distB="0" distL="114300" distR="114300" simplePos="0" relativeHeight="251661312" behindDoc="0" locked="0" layoutInCell="1" allowOverlap="1" wp14:anchorId="0AADA661" wp14:editId="0C8A33D9">
            <wp:simplePos x="0" y="0"/>
            <wp:positionH relativeFrom="margin">
              <wp:posOffset>4774565</wp:posOffset>
            </wp:positionH>
            <wp:positionV relativeFrom="paragraph">
              <wp:posOffset>1905</wp:posOffset>
            </wp:positionV>
            <wp:extent cx="1988820" cy="826135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20" cy="82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FBF6E7" w14:textId="12A28411" w:rsidR="00134CB5" w:rsidRPr="00134CB5" w:rsidRDefault="00134CB5" w:rsidP="00525C15">
      <w:pPr>
        <w:rPr>
          <w:rFonts w:ascii="Arial" w:hAnsi="Arial" w:cs="Arial"/>
          <w:b/>
          <w:sz w:val="28"/>
          <w:szCs w:val="28"/>
        </w:rPr>
        <w:sectPr w:rsidR="00134CB5" w:rsidRPr="00134CB5" w:rsidSect="00172916">
          <w:type w:val="continuous"/>
          <w:pgSz w:w="11906" w:h="16838"/>
          <w:pgMar w:top="1440" w:right="1440" w:bottom="1440" w:left="1440" w:header="708" w:footer="708" w:gutter="0"/>
          <w:pgBorders w:offsetFrom="page">
            <w:top w:val="single" w:sz="4" w:space="24" w:color="4472C4" w:themeColor="accent1"/>
            <w:left w:val="single" w:sz="4" w:space="24" w:color="4472C4" w:themeColor="accent1"/>
            <w:bottom w:val="single" w:sz="4" w:space="24" w:color="4472C4" w:themeColor="accent1"/>
            <w:right w:val="single" w:sz="4" w:space="24" w:color="4472C4" w:themeColor="accent1"/>
          </w:pgBorders>
          <w:cols w:space="708"/>
          <w:docGrid w:linePitch="360"/>
        </w:sectPr>
        <w:bidi w:val="0"/>
      </w:pPr>
      <w:r>
        <w:rPr>
          <w:rFonts w:ascii="Arial" w:cs="Arial" w:hAnsi="Arial"/>
          <w:sz w:val="28"/>
          <w:szCs w:val="28"/>
          <w:lang w:val="pl"/>
          <w:b w:val="1"/>
          <w:bCs w:val="1"/>
          <w:i w:val="0"/>
          <w:iCs w:val="0"/>
          <w:u w:val="none"/>
          <w:vertAlign w:val="baseline"/>
          <w:rtl w:val="0"/>
        </w:rPr>
        <w:t xml:space="preserve">Przejście do klasy P1 z misiem „Edinburgh Bear”</w:t>
      </w:r>
    </w:p>
    <w:p w14:paraId="07BD4009" w14:textId="7555729D" w:rsidR="00134CB5" w:rsidRPr="00134CB5" w:rsidRDefault="00134CB5">
      <w:pPr>
        <w:rPr>
          <w:rFonts w:ascii="Arial" w:hAnsi="Arial" w:cs="Arial"/>
          <w:b/>
          <w:sz w:val="24"/>
          <w:szCs w:val="24"/>
        </w:rPr>
        <w:sectPr w:rsidR="00134CB5" w:rsidRPr="00134CB5" w:rsidSect="00172916">
          <w:type w:val="continuous"/>
          <w:pgSz w:w="11906" w:h="16838"/>
          <w:pgMar w:top="1440" w:right="1440" w:bottom="1440" w:left="1440" w:header="708" w:footer="708" w:gutter="0"/>
          <w:pgBorders w:offsetFrom="page">
            <w:top w:val="single" w:sz="4" w:space="24" w:color="4472C4" w:themeColor="accent1"/>
            <w:left w:val="single" w:sz="4" w:space="24" w:color="4472C4" w:themeColor="accent1"/>
            <w:bottom w:val="single" w:sz="4" w:space="24" w:color="4472C4" w:themeColor="accent1"/>
            <w:right w:val="single" w:sz="4" w:space="24" w:color="4472C4" w:themeColor="accent1"/>
          </w:pgBorders>
          <w:cols w:space="708"/>
          <w:docGrid w:linePitch="360"/>
        </w:sectPr>
        <w:bidi w:val="0"/>
      </w:pPr>
      <w:r>
        <w:rPr>
          <w:rFonts w:ascii="Arial" w:cs="Arial" w:hAnsi="Arial"/>
          <w:noProof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drawing>
          <wp:anchor distT="0" distB="0" distL="114300" distR="114300" simplePos="0" relativeHeight="251658240" behindDoc="0" locked="0" layoutInCell="1" allowOverlap="1" wp14:anchorId="32C03DD1" wp14:editId="6A1AF79B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1352550" cy="2355215"/>
            <wp:effectExtent l="0" t="0" r="0" b="698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42"/>
                    <a:stretch/>
                  </pic:blipFill>
                  <pic:spPr bwMode="auto">
                    <a:xfrm>
                      <a:off x="0" y="0"/>
                      <a:ext cx="1352550" cy="2355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CC65AE" w14:textId="26403E3C" w:rsidR="00134CB5" w:rsidRPr="00134CB5" w:rsidRDefault="00134CB5">
      <w:pPr>
        <w:rPr>
          <w:rFonts w:ascii="Arial" w:hAnsi="Arial" w:cs="Arial"/>
          <w:b/>
          <w:bCs/>
          <w:sz w:val="24"/>
          <w:szCs w:val="24"/>
        </w:rPr>
        <w:bidi w:val="0"/>
      </w:pPr>
      <w:r>
        <w:rPr>
          <w:rFonts w:ascii="Arial" w:cs="Arial" w:hAnsi="Arial"/>
          <w:sz w:val="24"/>
          <w:szCs w:val="24"/>
          <w:lang w:val="pl"/>
          <w:b w:val="1"/>
          <w:bCs w:val="1"/>
          <w:i w:val="0"/>
          <w:iCs w:val="0"/>
          <w:u w:val="none"/>
          <w:vertAlign w:val="baseline"/>
          <w:rtl w:val="0"/>
        </w:rPr>
        <w:t xml:space="preserve">Informacje na temat przejścia dla rodziców i opiekunów </w:t>
      </w:r>
    </w:p>
    <w:p w14:paraId="3988493E" w14:textId="3415C8FD" w:rsidR="00282125" w:rsidRPr="00D34289" w:rsidRDefault="00282125">
      <w:pPr>
        <w:rPr>
          <w:rFonts w:ascii="Arial" w:hAnsi="Arial" w:cs="Arial"/>
          <w:sz w:val="24"/>
          <w:szCs w:val="24"/>
        </w:rPr>
        <w:bidi w:val="0"/>
      </w:pPr>
      <w:r>
        <w:rPr>
          <w:rFonts w:ascii="Arial" w:cs="Arial" w:hAnsi="Arial"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„Przejściem” nazywamy sytuację, kiedy dziecko przechodzi od jednej rzeczy do drugiej. </w:t>
      </w:r>
    </w:p>
    <w:p w14:paraId="1CD0E215" w14:textId="4BD5F619" w:rsidR="00282125" w:rsidRPr="00D34289" w:rsidRDefault="00282125">
      <w:pPr>
        <w:rPr>
          <w:rFonts w:ascii="Arial" w:hAnsi="Arial" w:cs="Arial"/>
          <w:sz w:val="24"/>
          <w:szCs w:val="24"/>
        </w:rPr>
        <w:bidi w:val="0"/>
      </w:pPr>
      <w:r>
        <w:rPr>
          <w:rFonts w:ascii="Arial" w:cs="Arial" w:hAnsi="Arial"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W ciągu dnia ma miejsce wiele małych „przejść”, czyli zmian – ubranie się, wyłączenie telewizora, założenie kurtki przed wyjściem na dwór. Wszyscy rodzice wiedzą, że niektóre takie „przejścia” są łatwiejsze niż inne! </w:t>
      </w:r>
    </w:p>
    <w:p w14:paraId="6A4F0B60" w14:textId="49FF50FD" w:rsidR="00282125" w:rsidRPr="00D34289" w:rsidRDefault="00282125">
      <w:pPr>
        <w:rPr>
          <w:rFonts w:ascii="Arial" w:hAnsi="Arial" w:cs="Arial"/>
          <w:sz w:val="24"/>
          <w:szCs w:val="24"/>
        </w:rPr>
        <w:bidi w:val="0"/>
      </w:pPr>
      <w:r>
        <w:rPr>
          <w:rFonts w:ascii="Arial" w:cs="Arial" w:hAnsi="Arial"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Są też zmiany naprawdę duże, na przykład pójście do nowego żłobka czy rozpoczęcie szkoły.  Wszystkie dzieci potrzebują pomocy w przygotowaniu się do nich.</w:t>
      </w:r>
    </w:p>
    <w:p w14:paraId="2E0C0250" w14:textId="5C03A374" w:rsidR="00172916" w:rsidRDefault="00282125">
      <w:pPr>
        <w:rPr>
          <w:rFonts w:ascii="Arial" w:hAnsi="Arial" w:cs="Arial"/>
          <w:sz w:val="24"/>
          <w:szCs w:val="24"/>
        </w:rPr>
        <w:bidi w:val="0"/>
      </w:pPr>
      <w:r>
        <w:rPr>
          <w:rFonts w:ascii="Arial" w:cs="Arial" w:hAnsi="Arial"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W Edynburgu wszystkie placówki przedszkolne (Early Years) oraz szkoły podstawowe współpracują nad jednym dużym projektem z wykorzystaniem książeczki Julii Donaldson pt. </w:t>
      </w:r>
      <w:r>
        <w:rPr>
          <w:rFonts w:ascii="Arial" w:cs="Arial" w:hAnsi="Arial"/>
          <w:sz w:val="24"/>
          <w:szCs w:val="24"/>
          <w:lang w:val="pl"/>
          <w:b w:val="1"/>
          <w:bCs w:val="1"/>
          <w:i w:val="0"/>
          <w:iCs w:val="0"/>
          <w:u w:val="none"/>
          <w:vertAlign w:val="baseline"/>
          <w:rtl w:val="0"/>
        </w:rPr>
        <w:t xml:space="preserve">„The Smeds and The Smoos”</w:t>
      </w:r>
      <w:r>
        <w:rPr>
          <w:rFonts w:ascii="Arial" w:cs="Arial" w:hAnsi="Arial"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. </w:t>
      </w:r>
    </w:p>
    <w:p w14:paraId="38477150" w14:textId="306035A3" w:rsidR="00282125" w:rsidRPr="00D34289" w:rsidRDefault="00525C15">
      <w:pPr>
        <w:rPr>
          <w:rFonts w:ascii="Arial" w:hAnsi="Arial" w:cs="Arial"/>
          <w:sz w:val="24"/>
          <w:szCs w:val="24"/>
        </w:rPr>
        <w:bidi w:val="0"/>
      </w:pPr>
      <w:r>
        <w:rPr>
          <w:noProof/>
          <w:lang w:val="pl"/>
          <w:b w:val="0"/>
          <w:bCs w:val="0"/>
          <w:i w:val="0"/>
          <w:iCs w:val="0"/>
          <w:u w:val="none"/>
          <w:vertAlign w:val="baseline"/>
          <w:rtl w:val="0"/>
        </w:rPr>
        <w:drawing>
          <wp:anchor distT="0" distB="0" distL="114300" distR="114300" simplePos="0" relativeHeight="251659264" behindDoc="0" locked="0" layoutInCell="1" allowOverlap="1" wp14:anchorId="740F75A6" wp14:editId="0FCB2B6A">
            <wp:simplePos x="0" y="0"/>
            <wp:positionH relativeFrom="margin">
              <wp:posOffset>5185410</wp:posOffset>
            </wp:positionH>
            <wp:positionV relativeFrom="paragraph">
              <wp:posOffset>265430</wp:posOffset>
            </wp:positionV>
            <wp:extent cx="1348740" cy="1333500"/>
            <wp:effectExtent l="0" t="0" r="381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74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Oznacza to, że bez względu na to, do jakiego przedszkola dzieci zostaną zapisane lub do jakiej szkoły podstawowej pójdą, wszystkie poznają tę samą historyjkę i będą miały wspólne doświadczenia.  Badania pokazują, że wspólne doświadczenia to jeden ze sposobów wspierania dzieci w okresie przejściowym.</w:t>
      </w:r>
      <w:r>
        <w:rPr>
          <w:rFonts w:ascii="Arial" w:hAnsi="Arial"/>
          <w:noProof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 </w:t>
      </w:r>
    </w:p>
    <w:p w14:paraId="25CF012F" w14:textId="4A1E4C5A" w:rsidR="00D9019B" w:rsidRPr="004105E5" w:rsidRDefault="00282125">
      <w:pPr>
        <w:rPr>
          <w:rFonts w:ascii="Arial" w:hAnsi="Arial" w:cs="Arial"/>
          <w:sz w:val="24"/>
          <w:szCs w:val="24"/>
        </w:rPr>
        <w:bidi w:val="0"/>
      </w:pPr>
      <w:r>
        <w:rPr>
          <w:rFonts w:ascii="Arial" w:cs="Arial" w:hAnsi="Arial"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Państwa dziecko normalnie rozpoczęłoby przejście do szkoły podstawowej w bieżącym semestrze letnim.  Z powodu obecnych ograniczeń, zajęcia, w których uczestniczyłoby Państwa dziecko, musiały ulec zmianie.</w:t>
      </w:r>
      <w:r>
        <w:rPr>
          <w:rFonts w:ascii="Arial" w:cs="Arial" w:hAnsi="Arial"/>
          <w:noProof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 </w:t>
      </w:r>
      <w:r>
        <w:rPr>
          <w:rFonts w:ascii="Arial" w:cs="Arial" w:hAnsi="Arial"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Nieco później latem szkoły podstawowe będą kontaktować się bezpośrednio z każdą rodziną, aby przekazać więcej informacji na temat nowej szkoły każdego dziecka.  </w:t>
      </w:r>
    </w:p>
    <w:p w14:paraId="711C45A4" w14:textId="69385EA9" w:rsidR="00532D25" w:rsidRPr="00D34289" w:rsidRDefault="00147A20">
      <w:pPr>
        <w:rPr>
          <w:rFonts w:ascii="Arial" w:hAnsi="Arial" w:cs="Arial"/>
          <w:sz w:val="24"/>
          <w:szCs w:val="24"/>
        </w:rPr>
        <w:bidi w:val="0"/>
      </w:pPr>
      <w:r>
        <w:rPr>
          <w:rFonts w:ascii="Arial" w:cs="Arial" w:hAnsi="Arial"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Przedszkole Państwa dziecka w semestrze letnim będzie oferować wiele ekscytujących aktywności opartych na wspomnianej historyjce. Na stronie internetowej CEC </w:t>
      </w:r>
      <w:hyperlink r:id="rId12" w:history="1">
        <w:r>
          <w:rPr>
            <w:rStyle w:val="Hyperlink"/>
            <w:rFonts w:ascii="Arial" w:cs="Arial" w:hAnsi="Arial"/>
            <w:sz w:val="24"/>
            <w:szCs w:val="24"/>
            <w:lang w:val="pl"/>
            <w:b w:val="0"/>
            <w:bCs w:val="0"/>
            <w:i w:val="0"/>
            <w:iCs w:val="0"/>
            <w:u w:val="single"/>
            <w:vertAlign w:val="baseline"/>
            <w:rtl w:val="0"/>
          </w:rPr>
          <w:t xml:space="preserve">https://www.edinburgh.gov.uk/nurseries-childcare/play-learn-home-edinburgh-bear/1</w:t>
        </w:r>
      </w:hyperlink>
      <w:r>
        <w:rPr>
          <w:rFonts w:ascii="Arial" w:cs="Arial" w:hAnsi="Arial"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 pojawi się również SWAY – program pomagający w przejściu, w którym będziemy dzielić się pomysłami opartymi w oparciu o książeczkę </w:t>
      </w:r>
      <w:r>
        <w:rPr>
          <w:rFonts w:ascii="Arial" w:cs="Arial" w:hAnsi="Arial"/>
          <w:sz w:val="24"/>
          <w:szCs w:val="24"/>
          <w:lang w:val="pl"/>
          <w:b w:val="1"/>
          <w:bCs w:val="1"/>
          <w:i w:val="0"/>
          <w:iCs w:val="0"/>
          <w:u w:val="none"/>
          <w:vertAlign w:val="baseline"/>
          <w:rtl w:val="0"/>
        </w:rPr>
        <w:t xml:space="preserve">„The Smeds and The Smoos”</w:t>
      </w:r>
      <w:r>
        <w:rPr>
          <w:rFonts w:ascii="Arial" w:cs="Arial" w:hAnsi="Arial"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.</w:t>
      </w:r>
      <w:r>
        <w:rPr>
          <w:rFonts w:ascii="Arial" w:cs="Arial" w:hAnsi="Arial"/>
          <w:sz w:val="24"/>
          <w:szCs w:val="24"/>
          <w:lang w:val="pl"/>
          <w:b w:val="1"/>
          <w:bCs w:val="1"/>
          <w:i w:val="0"/>
          <w:iCs w:val="0"/>
          <w:u w:val="none"/>
          <w:vertAlign w:val="baseline"/>
          <w:rtl w:val="0"/>
        </w:rPr>
        <w:t xml:space="preserve"> </w:t>
      </w:r>
      <w:r>
        <w:rPr>
          <w:rFonts w:ascii="Arial" w:cs="Arial" w:hAnsi="Arial"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Można je wypróbować ze swoim dzieckiem w czasie wakacji, aby pomóc mu nabrać pozytywnych przekonań dotyczących pójścia do szkoły.  Żadna z proponowanych czynności nie będzie ani stresująca, ani czasochłonna. Mamy nadzieję, że są to rzeczy, które będą pasować do codziennych rutynowych czynności u Państwa w domu.</w:t>
      </w:r>
    </w:p>
    <w:p w14:paraId="3886D164" w14:textId="13D8CAB5" w:rsidR="00172916" w:rsidRDefault="00532D25">
      <w:pPr>
        <w:rPr>
          <w:rFonts w:ascii="Arial" w:hAnsi="Arial" w:cs="Arial"/>
          <w:sz w:val="24"/>
          <w:szCs w:val="24"/>
        </w:rPr>
        <w:bidi w:val="0"/>
      </w:pPr>
      <w:r>
        <w:rPr>
          <w:rFonts w:ascii="Arial" w:cs="Arial" w:hAnsi="Arial"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Niezwykle ważną rzeczą jest to, żeby wszyscy rodzice pamiętali, że to, co robią ze swoimi dziećmi w domu, NAPRAWDĘ wspiera ich naukę. Badania dowodzą, że w najwcześniejszych latach dzieci najlepiej uczą się poprzez doświadczenia życia codziennego, takie jak pomoc w sortowaniu prania, przygotowywaniu posiłków i poprzez zwyczajną rozmowę. </w:t>
      </w:r>
    </w:p>
    <w:p w14:paraId="2A63888A" w14:textId="52AC56B2" w:rsidR="00532D25" w:rsidRPr="00172916" w:rsidRDefault="002310F9">
      <w:pPr>
        <w:rPr>
          <w:rFonts w:ascii="Arial" w:hAnsi="Arial" w:cs="Arial"/>
          <w:sz w:val="24"/>
          <w:szCs w:val="24"/>
        </w:rPr>
        <w:bidi w:val="0"/>
      </w:pPr>
      <w:r>
        <w:rPr>
          <w:rFonts w:ascii="Arial" w:cs="Arial" w:hAnsi="Arial"/>
          <w:sz w:val="24"/>
          <w:szCs w:val="24"/>
          <w:lang w:val="pl"/>
          <w:b w:val="1"/>
          <w:bCs w:val="1"/>
          <w:i w:val="0"/>
          <w:iCs w:val="0"/>
          <w:u w:val="none"/>
          <w:vertAlign w:val="baseline"/>
          <w:rtl w:val="0"/>
        </w:rPr>
        <w:t xml:space="preserve">Nauka na poziomie P1 zaczyna się od zabawy</w:t>
      </w:r>
    </w:p>
    <w:p w14:paraId="2A706AF1" w14:textId="4073A13F" w:rsidR="002310F9" w:rsidRPr="00D34289" w:rsidRDefault="00172916">
      <w:pPr>
        <w:rPr>
          <w:rFonts w:ascii="Arial" w:hAnsi="Arial" w:cs="Arial"/>
          <w:sz w:val="24"/>
          <w:szCs w:val="24"/>
        </w:rPr>
        <w:bidi w:val="0"/>
      </w:pPr>
      <w:r>
        <w:rPr>
          <w:rFonts w:ascii="Arial" w:cs="Arial" w:hAnsi="Arial"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Szkoły podstawowe w Edynburgu dokładają starań, aby wszystkim dzieciom zapewnić jak najlepsze rozpoczęcie pierwszej klasy (P1). W klasie P1 Państwa dziecka będzie mnóstwo możliwości nauki i zabawy. Najważniejszą rzeczą na początku będzie zapewnienie, aby każde dziecko czuło się mile widziane i odnalazło w szkole coś, co polubi. </w:t>
      </w:r>
    </w:p>
    <w:p w14:paraId="04187D01" w14:textId="48258699" w:rsidR="002310F9" w:rsidRPr="00525C15" w:rsidRDefault="002310F9">
      <w:pPr>
        <w:rPr>
          <w:rFonts w:ascii="Arial" w:hAnsi="Arial" w:cs="Arial"/>
          <w:sz w:val="24"/>
          <w:szCs w:val="24"/>
        </w:rPr>
        <w:bidi w:val="0"/>
      </w:pPr>
      <w:r>
        <w:rPr>
          <w:rFonts w:ascii="Arial" w:cs="Arial" w:hAnsi="Arial"/>
          <w:sz w:val="24"/>
          <w:szCs w:val="24"/>
          <w:lang w:val="pl"/>
          <w:b w:val="0"/>
          <w:bCs w:val="0"/>
          <w:i w:val="0"/>
          <w:iCs w:val="0"/>
          <w:u w:val="none"/>
          <w:vertAlign w:val="baseline"/>
          <w:rtl w:val="0"/>
        </w:rPr>
        <w:t xml:space="preserve">Nauczyciele i pracownicy szkół doskonale zdają sobie sprawę z tego, jak trudny jest to czas dla rodzin. Państwa dziecko otrzyma wsparcie i będzie zachęcane do zapoznania się ze swoją nową klasą. Będzie też mieć mnóstwo okazji do budowania relacji, nawiązywania przyjaźni oraz do zabawy, która uczy.  </w:t>
      </w:r>
    </w:p>
    <w:sectPr w:rsidR="002310F9" w:rsidRPr="00525C15" w:rsidSect="00172916">
      <w:type w:val="continuous"/>
      <w:pgSz w:w="11906" w:h="16838"/>
      <w:pgMar w:top="1440" w:right="1440" w:bottom="1440" w:left="1440" w:header="708" w:footer="708" w:gutter="0"/>
      <w:pgBorders w:offsetFrom="page">
        <w:top w:val="single" w:sz="4" w:space="24" w:color="4472C4" w:themeColor="accent1"/>
        <w:left w:val="single" w:sz="4" w:space="24" w:color="4472C4" w:themeColor="accent1"/>
        <w:bottom w:val="single" w:sz="4" w:space="24" w:color="4472C4" w:themeColor="accent1"/>
        <w:right w:val="single" w:sz="4" w:space="24" w:color="4472C4" w:themeColor="accent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125"/>
    <w:rsid w:val="000C3A9D"/>
    <w:rsid w:val="000F20F6"/>
    <w:rsid w:val="00134CB5"/>
    <w:rsid w:val="00147A20"/>
    <w:rsid w:val="00172916"/>
    <w:rsid w:val="002310F9"/>
    <w:rsid w:val="00282125"/>
    <w:rsid w:val="002B1CB5"/>
    <w:rsid w:val="00302785"/>
    <w:rsid w:val="003276C0"/>
    <w:rsid w:val="004105E5"/>
    <w:rsid w:val="004357A7"/>
    <w:rsid w:val="00511519"/>
    <w:rsid w:val="00525C15"/>
    <w:rsid w:val="00532D25"/>
    <w:rsid w:val="006D0A98"/>
    <w:rsid w:val="008E75D7"/>
    <w:rsid w:val="008F1F38"/>
    <w:rsid w:val="00AA7024"/>
    <w:rsid w:val="00B06EAF"/>
    <w:rsid w:val="00BD5DA0"/>
    <w:rsid w:val="00CF0C98"/>
    <w:rsid w:val="00D34289"/>
    <w:rsid w:val="00D9019B"/>
    <w:rsid w:val="00DE6EC0"/>
    <w:rsid w:val="00E323C9"/>
    <w:rsid w:val="00E6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F8DCC"/>
  <w15:chartTrackingRefBased/>
  <w15:docId w15:val="{E4C2FCBB-6F46-4272-9895-88FB6A853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2D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2D2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310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310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0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71EFD.6E8BBDD0" TargetMode="External" /><Relationship Id="rId13" Type="http://schemas.openxmlformats.org/officeDocument/2006/relationships/fontTable" Target="fontTable.xml" /><Relationship Id="rId3" Type="http://schemas.openxmlformats.org/officeDocument/2006/relationships/customXml" Target="../customXml/item3.xml" /><Relationship Id="rId7" Type="http://schemas.openxmlformats.org/officeDocument/2006/relationships/image" Target="media/image1.png" /><Relationship Id="rId12" Type="http://schemas.openxmlformats.org/officeDocument/2006/relationships/hyperlink" TargetMode="External" Target="https://www.edinburgh.gov.uk/nurseries-childcare/play-learn-home-edinburgh-bear/1" /><Relationship Id="rId2" Type="http://schemas.openxmlformats.org/officeDocument/2006/relationships/customXml" Target="../customXml/item2.xml" /><Relationship Id="rId1" Type="http://schemas.openxmlformats.org/officeDocument/2006/relationships/customXml" Target="../customXml/item1.xml" /><Relationship Id="rId6" Type="http://schemas.openxmlformats.org/officeDocument/2006/relationships/webSettings" Target="webSettings.xml" /><Relationship Id="rId11" Type="http://schemas.openxmlformats.org/officeDocument/2006/relationships/image" Target="cid:image001.png@01D71D93.6738E960" TargetMode="External" /><Relationship Id="rId5" Type="http://schemas.openxmlformats.org/officeDocument/2006/relationships/settings" Target="settings.xml" /><Relationship Id="rId10" Type="http://schemas.openxmlformats.org/officeDocument/2006/relationships/image" Target="media/image3.png" /><Relationship Id="rId4" Type="http://schemas.openxmlformats.org/officeDocument/2006/relationships/styles" Target="styles.xml" /><Relationship Id="rId9" Type="http://schemas.openxmlformats.org/officeDocument/2006/relationships/image" Target="media/image2.png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2C881A7BA87145BF34136FEB907EA3" ma:contentTypeVersion="8" ma:contentTypeDescription="Create a new document." ma:contentTypeScope="" ma:versionID="1191a11750fc67cfa0c908d6bb37615c">
  <xsd:schema xmlns:xsd="http://www.w3.org/2001/XMLSchema" xmlns:xs="http://www.w3.org/2001/XMLSchema" xmlns:p="http://schemas.microsoft.com/office/2006/metadata/properties" xmlns:ns3="6da3a045-128e-4918-ae05-8338e55ea68a" targetNamespace="http://schemas.microsoft.com/office/2006/metadata/properties" ma:root="true" ma:fieldsID="517699ffaeec66ad02f073efa37a6e42" ns3:_="">
    <xsd:import namespace="6da3a045-128e-4918-ae05-8338e55ea68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a3a045-128e-4918-ae05-8338e55ea6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6BA15C-4ECF-46AA-94BB-86FFE673BC7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0F2AE91-6DE6-48E4-9565-8F622F5556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a3a045-128e-4918-ae05-8338e55ea6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FF8298-3573-44C3-9469-CBC7A32307A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6C1087A2</Template>
  <TotalTime>8</TotalTime>
  <Pages>1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Carter</dc:creator>
  <cp:keywords/>
  <dc:description/>
  <cp:lastModifiedBy>Raja Shafique</cp:lastModifiedBy>
  <cp:revision>4</cp:revision>
  <dcterms:created xsi:type="dcterms:W3CDTF">2021-04-28T14:01:00Z</dcterms:created>
  <dcterms:modified xsi:type="dcterms:W3CDTF">2021-06-02T15:35:00Z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0x010100492C881A7BA87145BF34136FEB907EA3</vt:lpwstr>
  </property>
</Properties>
</file>